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44" w:rsidRDefault="000B6F44" w:rsidP="000B6F44">
      <w:bookmarkStart w:id="0" w:name="_GoBack"/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у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proofErr w:type="gramStart"/>
      <w:r>
        <w:t>понад</w:t>
      </w:r>
      <w:proofErr w:type="spellEnd"/>
      <w:r>
        <w:t xml:space="preserve">  520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</w:p>
    <w:bookmarkEnd w:id="0"/>
    <w:p w:rsidR="000B6F44" w:rsidRDefault="000B6F44" w:rsidP="000B6F44">
      <w:r>
        <w:t xml:space="preserve">За </w:t>
      </w:r>
      <w:proofErr w:type="spellStart"/>
      <w:r>
        <w:t>січень-жовтень</w:t>
      </w:r>
      <w:proofErr w:type="spellEnd"/>
      <w:r>
        <w:t xml:space="preserve"> 2019 року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proofErr w:type="gramStart"/>
      <w:r>
        <w:t>Старобільського</w:t>
      </w:r>
      <w:proofErr w:type="spellEnd"/>
      <w:r>
        <w:t xml:space="preserve">  </w:t>
      </w:r>
      <w:proofErr w:type="spellStart"/>
      <w:r>
        <w:t>управління</w:t>
      </w:r>
      <w:proofErr w:type="spellEnd"/>
      <w:proofErr w:type="gram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поповнились</w:t>
      </w:r>
      <w:proofErr w:type="spellEnd"/>
      <w:r>
        <w:t xml:space="preserve"> на 520,6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Планові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на 103 </w:t>
      </w:r>
      <w:proofErr w:type="spellStart"/>
      <w:r>
        <w:t>відсотки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у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громад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планові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15,3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минулорічних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то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перевищено</w:t>
      </w:r>
      <w:proofErr w:type="spellEnd"/>
      <w:r>
        <w:t xml:space="preserve"> на 65,3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14,4 </w:t>
      </w:r>
      <w:proofErr w:type="spellStart"/>
      <w:r>
        <w:t>відсотки</w:t>
      </w:r>
      <w:proofErr w:type="spellEnd"/>
      <w:r>
        <w:t>.</w:t>
      </w:r>
    </w:p>
    <w:p w:rsidR="000B6F44" w:rsidRDefault="000B6F44" w:rsidP="000B6F44"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наповнюють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та плата за землю. Так, </w:t>
      </w:r>
      <w:proofErr w:type="spellStart"/>
      <w:r>
        <w:t>надходження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склали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356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16,8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минулорічних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реального </w:t>
      </w:r>
      <w:proofErr w:type="spellStart"/>
      <w:r>
        <w:t>внеску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, то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надійшло</w:t>
      </w:r>
      <w:proofErr w:type="spellEnd"/>
      <w:r>
        <w:t xml:space="preserve"> 84,1 млн </w:t>
      </w:r>
      <w:proofErr w:type="spellStart"/>
      <w:proofErr w:type="gramStart"/>
      <w:r>
        <w:t>гривень.Також</w:t>
      </w:r>
      <w:proofErr w:type="spellEnd"/>
      <w:proofErr w:type="gramEnd"/>
      <w:r>
        <w:t xml:space="preserve"> </w:t>
      </w:r>
      <w:proofErr w:type="spellStart"/>
      <w:r>
        <w:t>вагоме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в </w:t>
      </w:r>
      <w:proofErr w:type="spellStart"/>
      <w:r>
        <w:t>наповненні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казни </w:t>
      </w:r>
      <w:proofErr w:type="spellStart"/>
      <w:r>
        <w:t>займає</w:t>
      </w:r>
      <w:proofErr w:type="spellEnd"/>
      <w:r>
        <w:t xml:space="preserve"> плата за землю,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з початку року </w:t>
      </w:r>
      <w:proofErr w:type="spellStart"/>
      <w:r>
        <w:t>становлять</w:t>
      </w:r>
      <w:proofErr w:type="spellEnd"/>
      <w:r>
        <w:t xml:space="preserve"> 39,8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на 12,3 </w:t>
      </w:r>
      <w:proofErr w:type="spellStart"/>
      <w:r>
        <w:t>відсотки</w:t>
      </w:r>
      <w:proofErr w:type="spellEnd"/>
      <w:r>
        <w:t>.</w:t>
      </w:r>
    </w:p>
    <w:p w:rsidR="000B6F44" w:rsidRDefault="000B6F44" w:rsidP="000B6F44">
      <w:proofErr w:type="spellStart"/>
      <w:r>
        <w:t>Крім</w:t>
      </w:r>
      <w:proofErr w:type="spellEnd"/>
      <w:r>
        <w:t xml:space="preserve"> того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5,5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– 1,4 млн </w:t>
      </w:r>
      <w:proofErr w:type="spellStart"/>
      <w:r>
        <w:t>грн</w:t>
      </w:r>
      <w:proofErr w:type="spellEnd"/>
      <w:r>
        <w:t xml:space="preserve">, за </w:t>
      </w:r>
      <w:proofErr w:type="spellStart"/>
      <w:r>
        <w:t>ліцензії</w:t>
      </w:r>
      <w:proofErr w:type="spellEnd"/>
      <w:r>
        <w:t xml:space="preserve"> на право </w:t>
      </w:r>
      <w:proofErr w:type="spellStart"/>
      <w:r>
        <w:t>оптової</w:t>
      </w:r>
      <w:proofErr w:type="spellEnd"/>
      <w:r>
        <w:t xml:space="preserve"> та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алкогольними</w:t>
      </w:r>
      <w:proofErr w:type="spellEnd"/>
      <w:r>
        <w:t xml:space="preserve"> напоями і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бюджети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1,6 млн </w:t>
      </w:r>
      <w:proofErr w:type="spellStart"/>
      <w:r>
        <w:t>гривень</w:t>
      </w:r>
      <w:proofErr w:type="spellEnd"/>
      <w:r>
        <w:t>.</w:t>
      </w:r>
    </w:p>
    <w:p w:rsidR="000B6F44" w:rsidRDefault="000B6F44" w:rsidP="000B6F44">
      <w:r>
        <w:t>«</w:t>
      </w:r>
      <w:proofErr w:type="spellStart"/>
      <w:r>
        <w:t>Співпраця</w:t>
      </w:r>
      <w:proofErr w:type="spellEnd"/>
      <w:r>
        <w:t xml:space="preserve"> з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взаємний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фахівцям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чином, в межах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реагувати</w:t>
      </w:r>
      <w:proofErr w:type="spellEnd"/>
      <w:r>
        <w:t xml:space="preserve"> на </w:t>
      </w:r>
      <w:proofErr w:type="spellStart"/>
      <w:r>
        <w:t>потенційні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gramStart"/>
      <w:r>
        <w:t xml:space="preserve">та  </w:t>
      </w:r>
      <w:proofErr w:type="spellStart"/>
      <w:r>
        <w:t>діяльності</w:t>
      </w:r>
      <w:proofErr w:type="spellEnd"/>
      <w:proofErr w:type="gram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збільшити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бюджетоутворюючими</w:t>
      </w:r>
      <w:proofErr w:type="spellEnd"/>
      <w:r>
        <w:t xml:space="preserve"> для </w:t>
      </w:r>
      <w:proofErr w:type="spellStart"/>
      <w:r>
        <w:t>територіальних</w:t>
      </w:r>
      <w:proofErr w:type="spellEnd"/>
      <w:r>
        <w:t xml:space="preserve"> громад</w:t>
      </w:r>
      <w:proofErr w:type="gramStart"/>
      <w:r>
        <w:t>»..</w:t>
      </w:r>
      <w:proofErr w:type="gramEnd"/>
      <w:r>
        <w:t xml:space="preserve">        </w:t>
      </w:r>
    </w:p>
    <w:p w:rsidR="004E5F33" w:rsidRDefault="000B6F44" w:rsidP="000B6F44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4E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4"/>
    <w:rsid w:val="000B6F44"/>
    <w:rsid w:val="004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BD88-6CD9-48D6-A37A-0A5B4107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2019-11-15T06:49:00Z</dcterms:created>
  <dcterms:modified xsi:type="dcterms:W3CDTF">2019-11-15T06:49:00Z</dcterms:modified>
</cp:coreProperties>
</file>