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4C" w:rsidRPr="00DE2C93" w:rsidRDefault="00A3134C" w:rsidP="00DE2C93">
      <w:pPr>
        <w:spacing w:line="240" w:lineRule="auto"/>
        <w:textAlignment w:val="baseline"/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</w:pPr>
      <w:hyperlink r:id="rId4" w:history="1">
        <w:r w:rsidRPr="007D5242">
          <w:rPr>
            <w:rFonts w:ascii="Lucida Sans Unicode" w:hAnsi="Lucida Sans Unicode" w:cs="Lucida Sans Unicode"/>
            <w:noProof/>
            <w:color w:val="B45712"/>
            <w:sz w:val="18"/>
            <w:szCs w:val="18"/>
            <w:lang w:val="ru-RU" w:eastAsia="ru-RU"/>
          </w:rPr>
          <w:pi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ContentPlaceHolder1_imgBuyuk" o:spid="_x0000_i1025" type="#_x0000_t75" alt="Що робити якщо виникли питання до авіакомпанії" href="http://www.consumer.gov.ua/Pictures/News/269a9bca-1eda-4319-8ef0-97f8483a91af%D1%81%D0%B0%D0%BC%D0%BE%D0%BB%D0%B5%D1%82" style="width:269.25pt;height:179.25pt;visibility:visible" o:button="t">
              <v:fill o:detectmouseclick="t"/>
              <v:imagedata r:id="rId5" o:title=""/>
            </v:shape>
          </w:pict>
        </w:r>
      </w:hyperlink>
    </w:p>
    <w:p w:rsidR="00A3134C" w:rsidRPr="00DE2C93" w:rsidRDefault="00A3134C" w:rsidP="00DE2C93">
      <w:pPr>
        <w:shd w:val="clear" w:color="auto" w:fill="FFEB5C"/>
        <w:spacing w:before="150" w:after="150" w:line="240" w:lineRule="auto"/>
        <w:textAlignment w:val="baseline"/>
        <w:outlineLvl w:val="0"/>
        <w:rPr>
          <w:rFonts w:ascii="Roboto Slab" w:hAnsi="Roboto Slab"/>
          <w:b/>
          <w:bCs/>
          <w:color w:val="484848"/>
          <w:kern w:val="36"/>
          <w:sz w:val="30"/>
          <w:szCs w:val="30"/>
          <w:lang w:eastAsia="uk-UA"/>
        </w:rPr>
      </w:pPr>
      <w:r w:rsidRPr="00DE2C93">
        <w:rPr>
          <w:rFonts w:ascii="Roboto Slab" w:eastAsia="Times New Roman" w:hAnsi="Roboto Slab" w:hint="eastAsia"/>
          <w:b/>
          <w:bCs/>
          <w:color w:val="484848"/>
          <w:kern w:val="36"/>
          <w:sz w:val="30"/>
          <w:szCs w:val="30"/>
          <w:lang w:eastAsia="uk-UA"/>
        </w:rPr>
        <w:t>Що</w:t>
      </w:r>
      <w:r w:rsidRPr="00DE2C93">
        <w:rPr>
          <w:rFonts w:ascii="Roboto Slab" w:hAnsi="Roboto Slab"/>
          <w:b/>
          <w:bCs/>
          <w:color w:val="484848"/>
          <w:kern w:val="36"/>
          <w:sz w:val="30"/>
          <w:szCs w:val="30"/>
          <w:lang w:eastAsia="uk-UA"/>
        </w:rPr>
        <w:t xml:space="preserve"> </w:t>
      </w:r>
      <w:r w:rsidRPr="00DE2C93">
        <w:rPr>
          <w:rFonts w:ascii="Roboto Slab" w:eastAsia="Times New Roman" w:hAnsi="Roboto Slab" w:hint="eastAsia"/>
          <w:b/>
          <w:bCs/>
          <w:color w:val="484848"/>
          <w:kern w:val="36"/>
          <w:sz w:val="30"/>
          <w:szCs w:val="30"/>
          <w:lang w:eastAsia="uk-UA"/>
        </w:rPr>
        <w:t>робити</w:t>
      </w:r>
      <w:r w:rsidRPr="00DE2C93">
        <w:rPr>
          <w:rFonts w:ascii="Roboto Slab" w:hAnsi="Roboto Slab"/>
          <w:b/>
          <w:bCs/>
          <w:color w:val="484848"/>
          <w:kern w:val="36"/>
          <w:sz w:val="30"/>
          <w:szCs w:val="30"/>
          <w:lang w:eastAsia="uk-UA"/>
        </w:rPr>
        <w:t xml:space="preserve"> </w:t>
      </w:r>
      <w:r w:rsidRPr="00DE2C93">
        <w:rPr>
          <w:rFonts w:ascii="Roboto Slab" w:eastAsia="Times New Roman" w:hAnsi="Roboto Slab" w:hint="eastAsia"/>
          <w:b/>
          <w:bCs/>
          <w:color w:val="484848"/>
          <w:kern w:val="36"/>
          <w:sz w:val="30"/>
          <w:szCs w:val="30"/>
          <w:lang w:eastAsia="uk-UA"/>
        </w:rPr>
        <w:t>якщо</w:t>
      </w:r>
      <w:r w:rsidRPr="00DE2C93">
        <w:rPr>
          <w:rFonts w:ascii="Roboto Slab" w:hAnsi="Roboto Slab"/>
          <w:b/>
          <w:bCs/>
          <w:color w:val="484848"/>
          <w:kern w:val="36"/>
          <w:sz w:val="30"/>
          <w:szCs w:val="30"/>
          <w:lang w:eastAsia="uk-UA"/>
        </w:rPr>
        <w:t xml:space="preserve"> </w:t>
      </w:r>
      <w:r w:rsidRPr="00DE2C93">
        <w:rPr>
          <w:rFonts w:ascii="Roboto Slab" w:eastAsia="Times New Roman" w:hAnsi="Roboto Slab" w:hint="eastAsia"/>
          <w:b/>
          <w:bCs/>
          <w:color w:val="484848"/>
          <w:kern w:val="36"/>
          <w:sz w:val="30"/>
          <w:szCs w:val="30"/>
          <w:lang w:eastAsia="uk-UA"/>
        </w:rPr>
        <w:t>виникли</w:t>
      </w:r>
      <w:r w:rsidRPr="00DE2C93">
        <w:rPr>
          <w:rFonts w:ascii="Roboto Slab" w:hAnsi="Roboto Slab"/>
          <w:b/>
          <w:bCs/>
          <w:color w:val="484848"/>
          <w:kern w:val="36"/>
          <w:sz w:val="30"/>
          <w:szCs w:val="30"/>
          <w:lang w:eastAsia="uk-UA"/>
        </w:rPr>
        <w:t xml:space="preserve"> </w:t>
      </w:r>
      <w:r w:rsidRPr="00DE2C93">
        <w:rPr>
          <w:rFonts w:ascii="Roboto Slab" w:eastAsia="Times New Roman" w:hAnsi="Roboto Slab" w:hint="eastAsia"/>
          <w:b/>
          <w:bCs/>
          <w:color w:val="484848"/>
          <w:kern w:val="36"/>
          <w:sz w:val="30"/>
          <w:szCs w:val="30"/>
          <w:lang w:eastAsia="uk-UA"/>
        </w:rPr>
        <w:t>питання</w:t>
      </w:r>
      <w:r w:rsidRPr="00DE2C93">
        <w:rPr>
          <w:rFonts w:ascii="Roboto Slab" w:hAnsi="Roboto Slab"/>
          <w:b/>
          <w:bCs/>
          <w:color w:val="484848"/>
          <w:kern w:val="36"/>
          <w:sz w:val="30"/>
          <w:szCs w:val="30"/>
          <w:lang w:eastAsia="uk-UA"/>
        </w:rPr>
        <w:t xml:space="preserve"> </w:t>
      </w:r>
      <w:r w:rsidRPr="00DE2C93">
        <w:rPr>
          <w:rFonts w:ascii="Roboto Slab" w:eastAsia="Times New Roman" w:hAnsi="Roboto Slab" w:hint="eastAsia"/>
          <w:b/>
          <w:bCs/>
          <w:color w:val="484848"/>
          <w:kern w:val="36"/>
          <w:sz w:val="30"/>
          <w:szCs w:val="30"/>
          <w:lang w:eastAsia="uk-UA"/>
        </w:rPr>
        <w:t>до</w:t>
      </w:r>
      <w:r w:rsidRPr="00DE2C93">
        <w:rPr>
          <w:rFonts w:ascii="Roboto Slab" w:hAnsi="Roboto Slab"/>
          <w:b/>
          <w:bCs/>
          <w:color w:val="484848"/>
          <w:kern w:val="36"/>
          <w:sz w:val="30"/>
          <w:szCs w:val="30"/>
          <w:lang w:eastAsia="uk-UA"/>
        </w:rPr>
        <w:t xml:space="preserve"> </w:t>
      </w:r>
      <w:r w:rsidRPr="00DE2C93">
        <w:rPr>
          <w:rFonts w:ascii="Roboto Slab" w:eastAsia="Times New Roman" w:hAnsi="Roboto Slab" w:hint="eastAsia"/>
          <w:b/>
          <w:bCs/>
          <w:color w:val="484848"/>
          <w:kern w:val="36"/>
          <w:sz w:val="30"/>
          <w:szCs w:val="30"/>
          <w:lang w:eastAsia="uk-UA"/>
        </w:rPr>
        <w:t>авіакомпанії</w:t>
      </w:r>
    </w:p>
    <w:p w:rsidR="00A3134C" w:rsidRPr="00DE2C93" w:rsidRDefault="00A3134C" w:rsidP="00DE2C93">
      <w:pPr>
        <w:shd w:val="clear" w:color="auto" w:fill="FFEB5C"/>
        <w:spacing w:after="0" w:line="240" w:lineRule="auto"/>
        <w:textAlignment w:val="baseline"/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</w:pPr>
    </w:p>
    <w:p w:rsidR="00A3134C" w:rsidRPr="00DE2C93" w:rsidRDefault="00A3134C" w:rsidP="00DE2C93">
      <w:pPr>
        <w:shd w:val="clear" w:color="auto" w:fill="FFEB5C"/>
        <w:spacing w:before="225" w:after="225" w:line="240" w:lineRule="auto"/>
        <w:ind w:firstLine="709"/>
        <w:jc w:val="both"/>
        <w:textAlignment w:val="baseline"/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</w:pPr>
      <w:r w:rsidRPr="00DE2C93"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  <w:t>У зв’язку з надходженням великої кількісті звернень громадян на неналежну роботу авіакомпаній, Держпродспоживслужби надає відповіді на найбільш поширене питання.</w:t>
      </w:r>
    </w:p>
    <w:p w:rsidR="00A3134C" w:rsidRPr="00DE2C93" w:rsidRDefault="00A3134C" w:rsidP="00DE2C93">
      <w:pPr>
        <w:shd w:val="clear" w:color="auto" w:fill="FFEB5C"/>
        <w:spacing w:before="225" w:after="225" w:line="240" w:lineRule="auto"/>
        <w:ind w:firstLine="709"/>
        <w:jc w:val="both"/>
        <w:textAlignment w:val="baseline"/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</w:pPr>
      <w:r w:rsidRPr="00DE2C93"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  <w:t>Під час подорожей авіатранспортом часто бувають непередбачувані ситуації, які необхідно вирішувати терміново - втрата багажу, скасування або затримка рейсу, запізнення на рейс, тощо. Подібні ситуації відбуваються досить часто та можуть спіткати кожного пасажира, тому громадянам варто знати свої права та обов'язки і установу до якої можна звернутись за допомогою.</w:t>
      </w:r>
    </w:p>
    <w:p w:rsidR="00A3134C" w:rsidRPr="00DE2C93" w:rsidRDefault="00A3134C" w:rsidP="00DE2C93">
      <w:pPr>
        <w:shd w:val="clear" w:color="auto" w:fill="FFEB5C"/>
        <w:spacing w:before="225" w:after="225" w:line="240" w:lineRule="auto"/>
        <w:ind w:firstLine="709"/>
        <w:jc w:val="both"/>
        <w:textAlignment w:val="baseline"/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</w:pPr>
      <w:r w:rsidRPr="00DE2C93"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  <w:t>Цією установою є Державна авіаційна служба (Державіаслужба) - центральний орган виконавчої влади, який реалізує державну політику у сфері цивільної авіації та використання повітряного простору України та є уповноваженим органом з питань цивільної авіації.</w:t>
      </w:r>
    </w:p>
    <w:p w:rsidR="00A3134C" w:rsidRPr="00DE2C93" w:rsidRDefault="00A3134C" w:rsidP="00DE2C93">
      <w:pPr>
        <w:shd w:val="clear" w:color="auto" w:fill="FFEB5C"/>
        <w:spacing w:before="225" w:after="225" w:line="240" w:lineRule="auto"/>
        <w:ind w:firstLine="709"/>
        <w:jc w:val="both"/>
        <w:textAlignment w:val="baseline"/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</w:pPr>
      <w:r w:rsidRPr="00DE2C93"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  <w:t xml:space="preserve">Державіаслужба відповідно до покладених на неї завдань здійснює нагляд та контроль за </w:t>
      </w:r>
      <w:bookmarkStart w:id="0" w:name="_GoBack"/>
      <w:r w:rsidRPr="00DE2C93"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  <w:t xml:space="preserve">дотриманням суб’єктами авіаційної діяльності вимог законодавства, авіаційних правил України, зокрема </w:t>
      </w:r>
      <w:bookmarkEnd w:id="0"/>
      <w:r w:rsidRPr="00DE2C93"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  <w:t>шляхом проведення планових і позапланових перевірок, аудитів та інспектувань, а також ситуаційних експериментів, випробувань, оглядів, спостережень.</w:t>
      </w:r>
    </w:p>
    <w:p w:rsidR="00A3134C" w:rsidRPr="00DE2C93" w:rsidRDefault="00A3134C" w:rsidP="00DE2C93">
      <w:pPr>
        <w:shd w:val="clear" w:color="auto" w:fill="FFEB5C"/>
        <w:spacing w:before="225" w:after="225" w:line="240" w:lineRule="auto"/>
        <w:ind w:firstLine="709"/>
        <w:jc w:val="both"/>
        <w:textAlignment w:val="baseline"/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</w:pPr>
      <w:r w:rsidRPr="00DE2C93"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  <w:t>Згідно зі статтею 101 Повітряного кодексу України уповноважений орган з питань цивільної авіації здійснює контроль за дотриманням авіаперевізниками та іншими суб’єктами авіаційної діяльності правил повітряних перевезень пасажирів, багажу, вантажу і пошти та за їх відповідністю вимогам і правилами України, зокрема в частині дотримання прав пасажирів, вантажовідправників, які користуються послугами з повітряних перевезень, та вимог щодо розгляду звернень пасажирів, вантажовідправників.</w:t>
      </w:r>
    </w:p>
    <w:p w:rsidR="00A3134C" w:rsidRPr="00DE2C93" w:rsidRDefault="00A3134C" w:rsidP="00EC1C7A">
      <w:pPr>
        <w:shd w:val="clear" w:color="auto" w:fill="FFEB5C"/>
        <w:spacing w:after="0" w:line="240" w:lineRule="auto"/>
        <w:jc w:val="both"/>
        <w:textAlignment w:val="baseline"/>
        <w:rPr>
          <w:rFonts w:ascii="Lucida Sans Unicode" w:hAnsi="Lucida Sans Unicode" w:cs="Lucida Sans Unicode"/>
          <w:color w:val="666666"/>
          <w:sz w:val="18"/>
          <w:szCs w:val="18"/>
          <w:lang w:eastAsia="uk-UA"/>
        </w:rPr>
      </w:pPr>
    </w:p>
    <w:p w:rsidR="00A3134C" w:rsidRDefault="00A3134C"/>
    <w:sectPr w:rsidR="00A3134C" w:rsidSect="005A30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Roboto Slab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4DC6"/>
    <w:rsid w:val="00006D06"/>
    <w:rsid w:val="002A01BC"/>
    <w:rsid w:val="005A30B3"/>
    <w:rsid w:val="007D5242"/>
    <w:rsid w:val="008F21FD"/>
    <w:rsid w:val="0096613E"/>
    <w:rsid w:val="009F4DC6"/>
    <w:rsid w:val="00A3134C"/>
    <w:rsid w:val="00B51846"/>
    <w:rsid w:val="00C37A85"/>
    <w:rsid w:val="00DE2C93"/>
    <w:rsid w:val="00EC1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B3"/>
    <w:pPr>
      <w:spacing w:after="160" w:line="259" w:lineRule="auto"/>
    </w:pPr>
    <w:rPr>
      <w:lang w:val="uk-UA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65319">
          <w:marLeft w:val="300"/>
          <w:marRight w:val="0"/>
          <w:marTop w:val="375"/>
          <w:marBottom w:val="300"/>
          <w:divBdr>
            <w:top w:val="single" w:sz="6" w:space="4" w:color="CCCCCC"/>
            <w:left w:val="single" w:sz="6" w:space="8" w:color="CCCCCC"/>
            <w:bottom w:val="single" w:sz="6" w:space="8" w:color="CCCCCC"/>
            <w:right w:val="single" w:sz="6" w:space="4" w:color="CCCCCC"/>
          </w:divBdr>
          <w:divsChild>
            <w:div w:id="90665321">
              <w:marLeft w:val="0"/>
              <w:marRight w:val="75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consumer.gov.ua/Pictures/News/269a9bca-1eda-4319-8ef0-97f8483a91af%D1%81%D0%B0%D0%BC%D0%BE%D0%BB%D0%B5%D1%82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4F4F4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268</Words>
  <Characters>1531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УЕРТ</dc:creator>
  <cp:keywords/>
  <dc:description/>
  <cp:lastModifiedBy>Admin</cp:lastModifiedBy>
  <cp:revision>4</cp:revision>
  <dcterms:created xsi:type="dcterms:W3CDTF">2018-03-27T10:57:00Z</dcterms:created>
  <dcterms:modified xsi:type="dcterms:W3CDTF">2018-03-27T10:51:00Z</dcterms:modified>
</cp:coreProperties>
</file>