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D14" w:rsidRDefault="00D13D14" w:rsidP="00D13D14">
      <w:bookmarkStart w:id="0" w:name="_GoBack"/>
      <w:proofErr w:type="spellStart"/>
      <w:r>
        <w:t>Понад</w:t>
      </w:r>
      <w:proofErr w:type="spellEnd"/>
      <w:r>
        <w:t xml:space="preserve"> 3,3 млрд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і </w:t>
      </w:r>
      <w:proofErr w:type="spellStart"/>
      <w:r>
        <w:t>зборів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Луганщини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держави</w:t>
      </w:r>
      <w:proofErr w:type="spellEnd"/>
    </w:p>
    <w:bookmarkEnd w:id="0"/>
    <w:p w:rsidR="00D13D14" w:rsidRDefault="00D13D14" w:rsidP="00D13D14"/>
    <w:p w:rsidR="00D13D14" w:rsidRDefault="00D13D14" w:rsidP="00D13D14">
      <w:r>
        <w:t xml:space="preserve">У </w:t>
      </w:r>
      <w:proofErr w:type="spellStart"/>
      <w:r>
        <w:t>січні-липні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сплатили</w:t>
      </w:r>
      <w:proofErr w:type="spellEnd"/>
      <w:r>
        <w:t xml:space="preserve"> до </w:t>
      </w:r>
      <w:proofErr w:type="spellStart"/>
      <w:r>
        <w:t>зведеного</w:t>
      </w:r>
      <w:proofErr w:type="spellEnd"/>
      <w:r>
        <w:t xml:space="preserve"> бюджету </w:t>
      </w:r>
      <w:proofErr w:type="spellStart"/>
      <w:r>
        <w:t>країни</w:t>
      </w:r>
      <w:proofErr w:type="spellEnd"/>
      <w:r>
        <w:t xml:space="preserve"> 3 млрд 326 млн грн. </w:t>
      </w:r>
      <w:proofErr w:type="spellStart"/>
      <w:r>
        <w:t>Це</w:t>
      </w:r>
      <w:proofErr w:type="spellEnd"/>
      <w:r>
        <w:t xml:space="preserve"> на 458,2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, </w:t>
      </w:r>
      <w:proofErr w:type="spellStart"/>
      <w:r>
        <w:t>ніж</w:t>
      </w:r>
      <w:proofErr w:type="spellEnd"/>
      <w:r>
        <w:t xml:space="preserve"> за 7 </w:t>
      </w:r>
      <w:proofErr w:type="spellStart"/>
      <w:r>
        <w:t>місяців</w:t>
      </w:r>
      <w:proofErr w:type="spellEnd"/>
      <w:r>
        <w:t xml:space="preserve"> 2018-го.</w:t>
      </w:r>
    </w:p>
    <w:p w:rsidR="00D13D14" w:rsidRDefault="00D13D14" w:rsidP="00D13D14">
      <w:proofErr w:type="spellStart"/>
      <w:r>
        <w:t>Зокрема</w:t>
      </w:r>
      <w:proofErr w:type="spellEnd"/>
      <w:r>
        <w:t xml:space="preserve">, до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скарбниці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499 млн грн. У </w:t>
      </w:r>
      <w:proofErr w:type="spellStart"/>
      <w:r>
        <w:t>порівнянні</w:t>
      </w:r>
      <w:proofErr w:type="spellEnd"/>
      <w:r>
        <w:t xml:space="preserve"> з </w:t>
      </w:r>
      <w:proofErr w:type="spellStart"/>
      <w:r>
        <w:t>показниками</w:t>
      </w:r>
      <w:proofErr w:type="spellEnd"/>
      <w:r>
        <w:t xml:space="preserve"> за </w:t>
      </w:r>
      <w:proofErr w:type="spellStart"/>
      <w:r>
        <w:t>минулий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spellStart"/>
      <w:r>
        <w:t>зросли</w:t>
      </w:r>
      <w:proofErr w:type="spellEnd"/>
      <w:r>
        <w:t xml:space="preserve"> на 173,7 млн грн. </w:t>
      </w:r>
    </w:p>
    <w:p w:rsidR="00D13D14" w:rsidRDefault="00D13D14" w:rsidP="00D13D14">
      <w:r>
        <w:t xml:space="preserve">У </w:t>
      </w:r>
      <w:proofErr w:type="spellStart"/>
      <w:r>
        <w:t>розрізі</w:t>
      </w:r>
      <w:proofErr w:type="spellEnd"/>
      <w:r>
        <w:t xml:space="preserve"> </w:t>
      </w:r>
      <w:proofErr w:type="spellStart"/>
      <w:r>
        <w:t>основних</w:t>
      </w:r>
      <w:proofErr w:type="spellEnd"/>
      <w:r>
        <w:t xml:space="preserve"> </w:t>
      </w:r>
      <w:proofErr w:type="spellStart"/>
      <w:r>
        <w:t>платежів</w:t>
      </w:r>
      <w:proofErr w:type="spell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забезпечено</w:t>
      </w:r>
      <w:proofErr w:type="spellEnd"/>
      <w:r>
        <w:t xml:space="preserve"> </w:t>
      </w:r>
      <w:proofErr w:type="spellStart"/>
      <w:r>
        <w:t>надходження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 xml:space="preserve"> за </w:t>
      </w:r>
      <w:proofErr w:type="spellStart"/>
      <w:r>
        <w:t>січень-липень</w:t>
      </w:r>
      <w:proofErr w:type="spellEnd"/>
      <w:r>
        <w:t xml:space="preserve"> поточного року: </w:t>
      </w:r>
      <w:proofErr w:type="spellStart"/>
      <w:r>
        <w:t>податку</w:t>
      </w:r>
      <w:proofErr w:type="spellEnd"/>
      <w:r>
        <w:t xml:space="preserve"> на доходи </w:t>
      </w:r>
      <w:proofErr w:type="spellStart"/>
      <w:r>
        <w:t>фізичних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 – 450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додану</w:t>
      </w:r>
      <w:proofErr w:type="spellEnd"/>
      <w:r>
        <w:t xml:space="preserve"> </w:t>
      </w:r>
      <w:proofErr w:type="spellStart"/>
      <w:r>
        <w:t>вартість</w:t>
      </w:r>
      <w:proofErr w:type="spellEnd"/>
      <w:r>
        <w:t xml:space="preserve"> – 491,7 млн </w:t>
      </w:r>
      <w:proofErr w:type="spellStart"/>
      <w:r>
        <w:t>грн</w:t>
      </w:r>
      <w:proofErr w:type="spellEnd"/>
      <w:r>
        <w:t xml:space="preserve">; </w:t>
      </w:r>
      <w:proofErr w:type="spellStart"/>
      <w:r>
        <w:t>податку</w:t>
      </w:r>
      <w:proofErr w:type="spellEnd"/>
      <w:r>
        <w:t xml:space="preserve"> на </w:t>
      </w:r>
      <w:proofErr w:type="spellStart"/>
      <w:r>
        <w:t>прибуток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– 69,6 млн </w:t>
      </w:r>
      <w:proofErr w:type="spellStart"/>
      <w:r>
        <w:t>грн</w:t>
      </w:r>
      <w:proofErr w:type="spellEnd"/>
      <w:r>
        <w:t xml:space="preserve">; акцизного </w:t>
      </w:r>
      <w:proofErr w:type="spellStart"/>
      <w:r>
        <w:t>податку</w:t>
      </w:r>
      <w:proofErr w:type="spellEnd"/>
      <w:r>
        <w:t xml:space="preserve"> –13,7 млн </w:t>
      </w:r>
      <w:proofErr w:type="spellStart"/>
      <w:r>
        <w:t>гривень</w:t>
      </w:r>
      <w:proofErr w:type="spellEnd"/>
      <w:r>
        <w:t xml:space="preserve">. </w:t>
      </w:r>
    </w:p>
    <w:p w:rsidR="00D13D14" w:rsidRDefault="00D13D14" w:rsidP="00D13D14"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платників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внеску</w:t>
      </w:r>
      <w:proofErr w:type="spellEnd"/>
      <w:r>
        <w:t xml:space="preserve"> на </w:t>
      </w:r>
      <w:proofErr w:type="spellStart"/>
      <w:r>
        <w:t>загальнообов'язкове</w:t>
      </w:r>
      <w:proofErr w:type="spellEnd"/>
      <w:r>
        <w:t xml:space="preserve"> </w:t>
      </w:r>
      <w:proofErr w:type="spellStart"/>
      <w:r>
        <w:t>державне</w:t>
      </w:r>
      <w:proofErr w:type="spellEnd"/>
      <w:r>
        <w:t xml:space="preserve"> </w:t>
      </w:r>
      <w:proofErr w:type="spellStart"/>
      <w:r>
        <w:t>соціальне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регіону</w:t>
      </w:r>
      <w:proofErr w:type="spellEnd"/>
      <w:r>
        <w:t xml:space="preserve"> </w:t>
      </w:r>
      <w:proofErr w:type="spellStart"/>
      <w:r>
        <w:t>надійшло</w:t>
      </w:r>
      <w:proofErr w:type="spellEnd"/>
      <w:r>
        <w:t xml:space="preserve"> 1 млрд 748 млн </w:t>
      </w:r>
      <w:proofErr w:type="spellStart"/>
      <w:r>
        <w:t>грн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на 148 млн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доведеного</w:t>
      </w:r>
      <w:proofErr w:type="spellEnd"/>
      <w:r>
        <w:t xml:space="preserve"> </w:t>
      </w:r>
      <w:proofErr w:type="spellStart"/>
      <w:r>
        <w:t>індикативного</w:t>
      </w:r>
      <w:proofErr w:type="spellEnd"/>
      <w:r>
        <w:t xml:space="preserve"> </w:t>
      </w:r>
      <w:proofErr w:type="spellStart"/>
      <w:r>
        <w:t>показника</w:t>
      </w:r>
      <w:proofErr w:type="spellEnd"/>
      <w:r>
        <w:t xml:space="preserve">. </w:t>
      </w:r>
    </w:p>
    <w:p w:rsidR="00D13D14" w:rsidRDefault="00D13D14" w:rsidP="00D13D14"/>
    <w:p w:rsidR="00D13D14" w:rsidRDefault="00D13D14" w:rsidP="00D13D14"/>
    <w:p w:rsidR="00D13D14" w:rsidRDefault="00D13D14" w:rsidP="00D13D14">
      <w:r>
        <w:t xml:space="preserve">Головне </w:t>
      </w:r>
      <w:proofErr w:type="spellStart"/>
      <w:r>
        <w:t>управління</w:t>
      </w:r>
      <w:proofErr w:type="spellEnd"/>
      <w:r>
        <w:t xml:space="preserve"> ДФС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02259A" w:rsidRDefault="0002259A"/>
    <w:sectPr w:rsidR="0002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14"/>
    <w:rsid w:val="0002259A"/>
    <w:rsid w:val="00D1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FD606-40B3-48E8-AE52-278A836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2019-08-06T08:37:00Z</dcterms:created>
  <dcterms:modified xsi:type="dcterms:W3CDTF">2019-08-06T08:37:00Z</dcterms:modified>
</cp:coreProperties>
</file>