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A3" w:rsidRDefault="002051A3" w:rsidP="002051A3">
      <w:bookmarkStart w:id="0" w:name="_GoBack"/>
      <w:proofErr w:type="spellStart"/>
      <w:r>
        <w:t>Власники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3 млн </w:t>
      </w:r>
      <w:proofErr w:type="spellStart"/>
      <w:proofErr w:type="gramStart"/>
      <w:r>
        <w:t>гривень</w:t>
      </w:r>
      <w:proofErr w:type="spellEnd"/>
      <w:r>
        <w:t xml:space="preserve">  </w:t>
      </w:r>
      <w:proofErr w:type="spellStart"/>
      <w:r>
        <w:t>податку</w:t>
      </w:r>
      <w:proofErr w:type="spellEnd"/>
      <w:proofErr w:type="gramEnd"/>
    </w:p>
    <w:bookmarkEnd w:id="0"/>
    <w:p w:rsidR="002051A3" w:rsidRDefault="002051A3" w:rsidP="002051A3"/>
    <w:p w:rsidR="002051A3" w:rsidRDefault="002051A3" w:rsidP="002051A3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ГУ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січня-липня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року </w:t>
      </w:r>
      <w:proofErr w:type="spellStart"/>
      <w:r>
        <w:t>сплачено</w:t>
      </w:r>
      <w:proofErr w:type="spellEnd"/>
      <w:r>
        <w:t xml:space="preserve"> 3 млн 888,7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відмінне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.,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тогорічні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аналогічного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на 771 тис.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котрі</w:t>
      </w:r>
      <w:proofErr w:type="spellEnd"/>
      <w:r>
        <w:t xml:space="preserve"> </w:t>
      </w:r>
      <w:proofErr w:type="spellStart"/>
      <w:r>
        <w:t>залишаються</w:t>
      </w:r>
      <w:proofErr w:type="spellEnd"/>
      <w:r>
        <w:t xml:space="preserve"> у </w:t>
      </w:r>
      <w:proofErr w:type="spellStart"/>
      <w:r>
        <w:t>розпорядженні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громад та </w:t>
      </w:r>
      <w:proofErr w:type="spellStart"/>
      <w:r>
        <w:t>спрямовуються</w:t>
      </w:r>
      <w:proofErr w:type="spellEnd"/>
      <w:r>
        <w:t xml:space="preserve"> на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нагальних</w:t>
      </w:r>
      <w:proofErr w:type="spellEnd"/>
      <w:r>
        <w:t xml:space="preserve"> потреб. </w:t>
      </w:r>
    </w:p>
    <w:p w:rsidR="002051A3" w:rsidRDefault="002051A3" w:rsidP="002051A3">
      <w:proofErr w:type="spellStart"/>
      <w:r>
        <w:t>Понад</w:t>
      </w:r>
      <w:proofErr w:type="spellEnd"/>
      <w:r>
        <w:t xml:space="preserve"> 78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юридичні</w:t>
      </w:r>
      <w:proofErr w:type="spellEnd"/>
      <w:r>
        <w:t xml:space="preserve"> особи. Вони </w:t>
      </w:r>
      <w:proofErr w:type="spellStart"/>
      <w:r>
        <w:t>перерахували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скарбниць</w:t>
      </w:r>
      <w:proofErr w:type="spellEnd"/>
      <w:r>
        <w:t xml:space="preserve"> 3 млн 42,3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платежу.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перевищило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січня</w:t>
      </w:r>
      <w:proofErr w:type="spellEnd"/>
      <w:r>
        <w:t xml:space="preserve"> – </w:t>
      </w:r>
      <w:proofErr w:type="spellStart"/>
      <w:r>
        <w:t>липня</w:t>
      </w:r>
      <w:proofErr w:type="spellEnd"/>
      <w:r>
        <w:t xml:space="preserve"> 2018 року на 425,7 тис.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очікування</w:t>
      </w:r>
      <w:proofErr w:type="spellEnd"/>
      <w:r>
        <w:t xml:space="preserve"> – 11,2 тис.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Фізичні</w:t>
      </w:r>
      <w:proofErr w:type="spellEnd"/>
      <w:r>
        <w:t xml:space="preserve"> особи </w:t>
      </w:r>
      <w:proofErr w:type="spellStart"/>
      <w:r>
        <w:t>спрямували</w:t>
      </w:r>
      <w:proofErr w:type="spellEnd"/>
      <w:r>
        <w:t xml:space="preserve"> до </w:t>
      </w:r>
      <w:proofErr w:type="spellStart"/>
      <w:r>
        <w:t>бюджетів</w:t>
      </w:r>
      <w:proofErr w:type="spellEnd"/>
      <w:r>
        <w:t xml:space="preserve"> 846,4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на 33,6 </w:t>
      </w:r>
      <w:proofErr w:type="spellStart"/>
      <w:r>
        <w:t>відсотка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прогнозували</w:t>
      </w:r>
      <w:proofErr w:type="spellEnd"/>
      <w:r>
        <w:t xml:space="preserve">. </w:t>
      </w:r>
      <w:proofErr w:type="spellStart"/>
      <w:r>
        <w:t>Відтак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додатково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212,9 тис.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Порівняно</w:t>
      </w:r>
      <w:proofErr w:type="spellEnd"/>
      <w:r>
        <w:t xml:space="preserve"> з </w:t>
      </w:r>
      <w:proofErr w:type="spellStart"/>
      <w:r>
        <w:t>січнем</w:t>
      </w:r>
      <w:proofErr w:type="spellEnd"/>
      <w:r>
        <w:t xml:space="preserve">-липнем 2018 року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</w:t>
      </w:r>
      <w:proofErr w:type="spellStart"/>
      <w:r>
        <w:t>зросли</w:t>
      </w:r>
      <w:proofErr w:type="spellEnd"/>
      <w:r>
        <w:t xml:space="preserve"> на 345,3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68,9 </w:t>
      </w:r>
      <w:proofErr w:type="spellStart"/>
      <w:r>
        <w:t>відсотків</w:t>
      </w:r>
      <w:proofErr w:type="spellEnd"/>
      <w:r>
        <w:t>.</w:t>
      </w:r>
    </w:p>
    <w:p w:rsidR="002051A3" w:rsidRDefault="002051A3" w:rsidP="002051A3">
      <w:r>
        <w:t xml:space="preserve">Такого результату в </w:t>
      </w:r>
      <w:proofErr w:type="spellStart"/>
      <w:r>
        <w:t>Старобільському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</w:t>
      </w:r>
      <w:proofErr w:type="spellStart"/>
      <w:r>
        <w:t>досягнуто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про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</w:t>
      </w:r>
      <w:proofErr w:type="spellStart"/>
      <w:r>
        <w:t>отриманої</w:t>
      </w:r>
      <w:proofErr w:type="spellEnd"/>
      <w:r>
        <w:t xml:space="preserve"> як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так і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за результатами </w:t>
      </w:r>
      <w:proofErr w:type="spellStart"/>
      <w:r>
        <w:t>звірок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2051A3" w:rsidRDefault="002051A3" w:rsidP="002051A3"/>
    <w:p w:rsidR="002051A3" w:rsidRDefault="002051A3" w:rsidP="002051A3">
      <w:r>
        <w:t xml:space="preserve">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230647" w:rsidRDefault="00230647"/>
    <w:sectPr w:rsidR="0023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A3"/>
    <w:rsid w:val="002051A3"/>
    <w:rsid w:val="002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C8B6-98F0-4CBD-BCFF-65C87E8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2019-08-30T08:31:00Z</dcterms:created>
  <dcterms:modified xsi:type="dcterms:W3CDTF">2019-08-30T08:31:00Z</dcterms:modified>
</cp:coreProperties>
</file>