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39" w:rsidRDefault="00856A39" w:rsidP="00856A39">
      <w:bookmarkStart w:id="0" w:name="_GoBack"/>
      <w:r>
        <w:t xml:space="preserve">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213 млн </w:t>
      </w:r>
      <w:proofErr w:type="spellStart"/>
      <w:r>
        <w:t>грн</w:t>
      </w:r>
      <w:proofErr w:type="spellEnd"/>
    </w:p>
    <w:bookmarkEnd w:id="0"/>
    <w:p w:rsidR="00856A39" w:rsidRDefault="00856A39" w:rsidP="00856A39"/>
    <w:p w:rsidR="00856A39" w:rsidRDefault="00856A39" w:rsidP="00856A39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січні-червні</w:t>
      </w:r>
      <w:proofErr w:type="spellEnd"/>
      <w:r>
        <w:t xml:space="preserve"> 2019 року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212 млн 664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на 40,7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аналогічного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2018 року.</w:t>
      </w:r>
    </w:p>
    <w:p w:rsidR="00856A39" w:rsidRDefault="00856A39" w:rsidP="00856A39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цей</w:t>
      </w:r>
      <w:proofErr w:type="spellEnd"/>
      <w:r>
        <w:t xml:space="preserve"> час </w:t>
      </w:r>
      <w:proofErr w:type="spellStart"/>
      <w:r>
        <w:t>перераховано</w:t>
      </w:r>
      <w:proofErr w:type="spellEnd"/>
      <w:r>
        <w:t xml:space="preserve"> 12 млн 780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води, 2 млн 558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спеціальне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лісових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132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радіочастотним</w:t>
      </w:r>
      <w:proofErr w:type="spellEnd"/>
      <w:r>
        <w:t xml:space="preserve"> ресурсом </w:t>
      </w:r>
      <w:proofErr w:type="spellStart"/>
      <w:r>
        <w:t>України</w:t>
      </w:r>
      <w:proofErr w:type="spellEnd"/>
      <w:r>
        <w:t>.</w:t>
      </w:r>
    </w:p>
    <w:p w:rsidR="00856A39" w:rsidRDefault="00856A39" w:rsidP="00856A39">
      <w:proofErr w:type="spellStart"/>
      <w:r>
        <w:t>Нагадаємо</w:t>
      </w:r>
      <w:proofErr w:type="spellEnd"/>
      <w:r>
        <w:t xml:space="preserve">: Державною </w:t>
      </w:r>
      <w:proofErr w:type="spellStart"/>
      <w:r>
        <w:t>фіскальною</w:t>
      </w:r>
      <w:proofErr w:type="spellEnd"/>
      <w:r>
        <w:t xml:space="preserve"> службою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рекомендації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особливостей</w:t>
      </w:r>
      <w:proofErr w:type="spellEnd"/>
      <w:r>
        <w:t xml:space="preserve"> </w:t>
      </w:r>
      <w:proofErr w:type="spellStart"/>
      <w:r>
        <w:t>адміністрування</w:t>
      </w:r>
      <w:proofErr w:type="spellEnd"/>
      <w:r>
        <w:t xml:space="preserve"> у 2019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рентної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для </w:t>
      </w:r>
      <w:proofErr w:type="spellStart"/>
      <w:r>
        <w:t>видобування</w:t>
      </w:r>
      <w:proofErr w:type="spellEnd"/>
      <w:r>
        <w:t xml:space="preserve"> </w:t>
      </w:r>
      <w:proofErr w:type="spellStart"/>
      <w:r>
        <w:t>корисних</w:t>
      </w:r>
      <w:proofErr w:type="spellEnd"/>
      <w:r>
        <w:t xml:space="preserve"> </w:t>
      </w:r>
      <w:proofErr w:type="spellStart"/>
      <w:r>
        <w:t>копалин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на </w:t>
      </w:r>
      <w:proofErr w:type="spellStart"/>
      <w:r>
        <w:t>сайті</w:t>
      </w:r>
      <w:proofErr w:type="spellEnd"/>
      <w:r>
        <w:t xml:space="preserve"> ДФС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«</w:t>
      </w:r>
      <w:proofErr w:type="spellStart"/>
      <w:r>
        <w:t>Повідомлення</w:t>
      </w:r>
      <w:proofErr w:type="spellEnd"/>
      <w:r>
        <w:t xml:space="preserve"> та </w:t>
      </w:r>
      <w:proofErr w:type="spellStart"/>
      <w:r>
        <w:t>нагадування</w:t>
      </w:r>
      <w:proofErr w:type="spellEnd"/>
      <w:r>
        <w:t>» (http://sfs.gov.ua/nove-pro-podatki--</w:t>
      </w:r>
      <w:proofErr w:type="spellStart"/>
      <w:r>
        <w:t>novini</w:t>
      </w:r>
      <w:proofErr w:type="spellEnd"/>
      <w:r>
        <w:t>-).</w:t>
      </w:r>
    </w:p>
    <w:p w:rsidR="00856A39" w:rsidRDefault="00856A39" w:rsidP="00856A39"/>
    <w:p w:rsidR="00856A39" w:rsidRDefault="00856A39" w:rsidP="00856A39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:rsidR="00856A39" w:rsidRDefault="00856A39" w:rsidP="00856A39"/>
    <w:p w:rsidR="00593C71" w:rsidRDefault="00593C71"/>
    <w:sectPr w:rsidR="005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39"/>
    <w:rsid w:val="00593C71"/>
    <w:rsid w:val="008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9E90C-5C74-4CAC-8116-5AFE351E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2019-07-16T11:57:00Z</dcterms:created>
  <dcterms:modified xsi:type="dcterms:W3CDTF">2019-07-16T11:58:00Z</dcterms:modified>
</cp:coreProperties>
</file>